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186" w:tblpY="1645"/>
        <w:tblOverlap w:val="never"/>
        <w:tblW w:w="248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2484"/>
      </w:tblGrid>
      <w:tr w:rsidR="00596D81" w:rsidRPr="007D1FCB" w:rsidTr="002164D4">
        <w:trPr>
          <w:trHeight w:val="3129"/>
        </w:trPr>
        <w:tc>
          <w:tcPr>
            <w:tcW w:w="2484" w:type="dxa"/>
          </w:tcPr>
          <w:p w:rsidR="00481547" w:rsidRPr="00204BD9" w:rsidRDefault="00481547" w:rsidP="002164D4">
            <w:pPr>
              <w:pStyle w:val="Departementtekst"/>
              <w:spacing w:after="0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481547" w:rsidRPr="00204BD9" w:rsidRDefault="00481547" w:rsidP="00675483">
            <w:pPr>
              <w:pStyle w:val="Departementtekst"/>
              <w:spacing w:after="0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675483" w:rsidRPr="00204BD9" w:rsidRDefault="00675483" w:rsidP="00204BD9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75483" w:rsidRDefault="00675483" w:rsidP="00675483">
            <w:pPr>
              <w:jc w:val="left"/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  <w:r w:rsidRPr="00204BD9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 xml:space="preserve">J.nr. </w:t>
            </w:r>
            <w:bookmarkStart w:id="0" w:name="sagsnr"/>
            <w:r w:rsidR="00870607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>13-5574440</w:t>
            </w:r>
            <w:bookmarkEnd w:id="0"/>
          </w:p>
          <w:p w:rsidR="00675483" w:rsidRPr="00204BD9" w:rsidRDefault="00AC78F7" w:rsidP="00675483">
            <w:pPr>
              <w:jc w:val="left"/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 xml:space="preserve">Den </w:t>
            </w:r>
            <w:r w:rsidR="00531553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>20</w:t>
            </w:r>
            <w:bookmarkStart w:id="1" w:name="_GoBack"/>
            <w:bookmarkEnd w:id="1"/>
            <w:r w:rsidR="00184ADD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>. december 2013</w:t>
            </w:r>
          </w:p>
          <w:p w:rsidR="00675483" w:rsidRPr="0027722C" w:rsidRDefault="00675483" w:rsidP="00675483">
            <w:pPr>
              <w:jc w:val="left"/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</w:p>
          <w:p w:rsidR="00675483" w:rsidRPr="0027722C" w:rsidRDefault="00675483" w:rsidP="00675483">
            <w:pPr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</w:p>
          <w:p w:rsidR="00F971D6" w:rsidRPr="007D1FCB" w:rsidRDefault="00F971D6" w:rsidP="00F971D6">
            <w:pPr>
              <w:pStyle w:val="Departementteks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C78A3" w:rsidRPr="00DB5FB4" w:rsidRDefault="000C78A3" w:rsidP="00C226DD">
      <w:pPr>
        <w:pStyle w:val="Overskrift2"/>
        <w:jc w:val="both"/>
      </w:pPr>
      <w:r w:rsidRPr="00DB5FB4">
        <w:t xml:space="preserve">Resumé af </w:t>
      </w:r>
      <w:r w:rsidR="00CF2916">
        <w:t>lovforslag om ændring af momsloven og forskellige andre love (Ændring af leveringsstedet for elektroniske ydelser, teleydelser og radio- og tv-spredningstjenester solgt til private</w:t>
      </w:r>
      <w:r w:rsidR="00F01A3A">
        <w:t>,</w:t>
      </w:r>
      <w:r w:rsidR="00CF2916">
        <w:t xml:space="preserve"> One Stop Shop ordning</w:t>
      </w:r>
      <w:r w:rsidR="00F01A3A">
        <w:t>, ændring af definitionen af investeringsgoder, ophævelse af ordningen for udenlandsk indregistrerede turistbusser og visse andre ændringer)</w:t>
      </w:r>
      <w:r w:rsidR="00E15B51" w:rsidRPr="00DB5FB4">
        <w:tab/>
      </w:r>
    </w:p>
    <w:p w:rsidR="000C78A3" w:rsidRDefault="000C78A3" w:rsidP="00E15B51">
      <w:pPr>
        <w:spacing w:line="276" w:lineRule="auto"/>
      </w:pPr>
    </w:p>
    <w:p w:rsidR="000C78A3" w:rsidRDefault="00870607" w:rsidP="00E15B51">
      <w:pPr>
        <w:spacing w:line="276" w:lineRule="auto"/>
      </w:pPr>
      <w:r>
        <w:t>Lovforslaget indeholder følgende ændringer af momsloven:</w:t>
      </w:r>
    </w:p>
    <w:p w:rsidR="00184ADD" w:rsidRDefault="00184ADD" w:rsidP="00E15B51">
      <w:pPr>
        <w:spacing w:line="276" w:lineRule="auto"/>
      </w:pPr>
    </w:p>
    <w:p w:rsidR="00105962" w:rsidRDefault="00870607" w:rsidP="00105962">
      <w:pPr>
        <w:pStyle w:val="Listeafsnit"/>
        <w:numPr>
          <w:ilvl w:val="0"/>
          <w:numId w:val="1"/>
        </w:numPr>
        <w:spacing w:line="276" w:lineRule="auto"/>
        <w:ind w:left="709"/>
        <w:rPr>
          <w:lang w:eastAsia="da-DK"/>
        </w:rPr>
      </w:pPr>
      <w:r>
        <w:t>Ændring af leveringsstedet (beskatni</w:t>
      </w:r>
      <w:r w:rsidR="00F05F38">
        <w:t>n</w:t>
      </w:r>
      <w:r>
        <w:t>gsstedet) for elektroniske ydelser, teleydelser og radio- og t</w:t>
      </w:r>
      <w:r w:rsidR="00F01A3A">
        <w:t>v</w:t>
      </w:r>
      <w:r>
        <w:t>-spredni</w:t>
      </w:r>
      <w:r w:rsidR="00F05F38">
        <w:t>n</w:t>
      </w:r>
      <w:r>
        <w:t xml:space="preserve">gstjenester solgt til private i EU-lande, hvor </w:t>
      </w:r>
      <w:r w:rsidR="00F01A3A">
        <w:t>salgs</w:t>
      </w:r>
      <w:r w:rsidR="00F05F38">
        <w:t>virksomheden ikke er etableret.</w:t>
      </w:r>
      <w:r w:rsidR="00105962">
        <w:t xml:space="preserve"> Samtidig etableres en </w:t>
      </w:r>
      <w:r w:rsidR="00F05F38">
        <w:t>One Stop Shop ordning, hvor sælger</w:t>
      </w:r>
      <w:r w:rsidR="005A4F9B">
        <w:t>en</w:t>
      </w:r>
      <w:r w:rsidR="00F05F38">
        <w:t xml:space="preserve"> i </w:t>
      </w:r>
      <w:r w:rsidR="00F01A3A">
        <w:t xml:space="preserve">sit </w:t>
      </w:r>
      <w:r w:rsidR="00F05F38">
        <w:t>eget land kan angive og betale momsen for salg</w:t>
      </w:r>
      <w:r w:rsidR="00105962">
        <w:t>et</w:t>
      </w:r>
      <w:r w:rsidR="00F05F38">
        <w:t xml:space="preserve"> til alle de lande, hvor virksomheden har ku</w:t>
      </w:r>
      <w:r w:rsidR="00F05F38">
        <w:t>n</w:t>
      </w:r>
      <w:r w:rsidR="00F05F38">
        <w:t>der</w:t>
      </w:r>
      <w:r w:rsidR="005A4F9B">
        <w:t>,</w:t>
      </w:r>
      <w:r w:rsidR="00F01A3A">
        <w:t xml:space="preserve"> men ikke er etableret</w:t>
      </w:r>
      <w:r w:rsidR="00F05F38">
        <w:t>.</w:t>
      </w:r>
      <w:r w:rsidR="00105962">
        <w:t xml:space="preserve"> </w:t>
      </w:r>
      <w:r w:rsidR="00105962">
        <w:rPr>
          <w:lang w:eastAsia="da-DK"/>
        </w:rPr>
        <w:t>Ændringerne, som medfører forbrugsland</w:t>
      </w:r>
      <w:r w:rsidR="00105962">
        <w:rPr>
          <w:lang w:eastAsia="da-DK"/>
        </w:rPr>
        <w:t>s</w:t>
      </w:r>
      <w:r w:rsidR="00105962">
        <w:rPr>
          <w:lang w:eastAsia="da-DK"/>
        </w:rPr>
        <w:t xml:space="preserve">beskatning for disse ydelser, er </w:t>
      </w:r>
      <w:r w:rsidR="00F01A3A">
        <w:rPr>
          <w:lang w:eastAsia="da-DK"/>
        </w:rPr>
        <w:t xml:space="preserve">en </w:t>
      </w:r>
      <w:r w:rsidR="00105962">
        <w:rPr>
          <w:lang w:eastAsia="da-DK"/>
        </w:rPr>
        <w:t xml:space="preserve">gennemførelse </w:t>
      </w:r>
      <w:r w:rsidR="00F01A3A">
        <w:rPr>
          <w:lang w:eastAsia="da-DK"/>
        </w:rPr>
        <w:t xml:space="preserve">af </w:t>
      </w:r>
      <w:r w:rsidR="00105962">
        <w:rPr>
          <w:lang w:eastAsia="da-DK"/>
        </w:rPr>
        <w:t xml:space="preserve">allerede vedtagne EU-regler. </w:t>
      </w:r>
    </w:p>
    <w:p w:rsidR="00105962" w:rsidRDefault="00105962" w:rsidP="00105962">
      <w:pPr>
        <w:spacing w:line="276" w:lineRule="auto"/>
        <w:ind w:left="709"/>
        <w:rPr>
          <w:lang w:eastAsia="da-DK"/>
        </w:rPr>
      </w:pPr>
    </w:p>
    <w:p w:rsidR="00F05F38" w:rsidRDefault="005A4F9B" w:rsidP="00105962">
      <w:pPr>
        <w:pStyle w:val="Listeafsnit"/>
        <w:numPr>
          <w:ilvl w:val="0"/>
          <w:numId w:val="1"/>
        </w:numPr>
        <w:spacing w:line="276" w:lineRule="auto"/>
        <w:rPr>
          <w:lang w:eastAsia="da-DK"/>
        </w:rPr>
      </w:pPr>
      <w:r>
        <w:t>U</w:t>
      </w:r>
      <w:r w:rsidR="00F05F38">
        <w:t>dvidelse af definitione</w:t>
      </w:r>
      <w:r w:rsidR="00105962">
        <w:t>n</w:t>
      </w:r>
      <w:r w:rsidR="00F05F38">
        <w:t xml:space="preserve"> af investerin</w:t>
      </w:r>
      <w:r w:rsidR="00105962">
        <w:t>g</w:t>
      </w:r>
      <w:r w:rsidR="00F05F38">
        <w:t>sgoder til at omfatte f.eks. it-ydelser.</w:t>
      </w:r>
      <w:r w:rsidR="00105962">
        <w:t xml:space="preserve"> Ændringen imødegår et konstateret misbrug af momsreglerne.</w:t>
      </w:r>
    </w:p>
    <w:p w:rsidR="00105962" w:rsidRDefault="00105962" w:rsidP="00105962">
      <w:pPr>
        <w:pStyle w:val="Listeafsnit"/>
        <w:rPr>
          <w:lang w:eastAsia="da-DK"/>
        </w:rPr>
      </w:pPr>
    </w:p>
    <w:p w:rsidR="00F05F38" w:rsidRDefault="00F05F38" w:rsidP="00E15B51">
      <w:pPr>
        <w:pStyle w:val="Listeafsnit"/>
        <w:numPr>
          <w:ilvl w:val="0"/>
          <w:numId w:val="1"/>
        </w:numPr>
        <w:spacing w:line="276" w:lineRule="auto"/>
        <w:rPr>
          <w:lang w:eastAsia="da-DK"/>
        </w:rPr>
      </w:pPr>
      <w:r>
        <w:t>Ophæ</w:t>
      </w:r>
      <w:r w:rsidR="00105962">
        <w:t>velse af den gældende forenklede momsordning for udenlandsk indregistrerede turistbusser.</w:t>
      </w:r>
      <w:r w:rsidR="00184ADD">
        <w:t xml:space="preserve"> Ændringen imødegår et konstateret mi</w:t>
      </w:r>
      <w:r w:rsidR="00184ADD">
        <w:t>s</w:t>
      </w:r>
      <w:r w:rsidR="005A4F9B">
        <w:t>brug af momsreglerne</w:t>
      </w:r>
      <w:r w:rsidR="00184ADD">
        <w:t xml:space="preserve"> og skaber ens forhold for danske og udenlan</w:t>
      </w:r>
      <w:r w:rsidR="00184ADD">
        <w:t>d</w:t>
      </w:r>
      <w:r w:rsidR="00184ADD">
        <w:t>ske turistvognmænd ved kørsel her i landet.</w:t>
      </w:r>
    </w:p>
    <w:p w:rsidR="00184ADD" w:rsidRDefault="00184ADD" w:rsidP="00184ADD">
      <w:pPr>
        <w:pStyle w:val="Listeafsnit"/>
        <w:rPr>
          <w:lang w:eastAsia="da-DK"/>
        </w:rPr>
      </w:pPr>
    </w:p>
    <w:p w:rsidR="00105962" w:rsidRDefault="00105962" w:rsidP="00E15B51">
      <w:pPr>
        <w:pStyle w:val="Listeafsnit"/>
        <w:numPr>
          <w:ilvl w:val="0"/>
          <w:numId w:val="1"/>
        </w:numPr>
        <w:spacing w:line="276" w:lineRule="auto"/>
        <w:rPr>
          <w:lang w:eastAsia="da-DK"/>
        </w:rPr>
      </w:pPr>
      <w:r>
        <w:t>Tilpasninger til EU-reglerne og andre, mindre justeringer og rettelser, herunder en ophævelse af omvendt betalingspligt på bro- og tunnelbi</w:t>
      </w:r>
      <w:r>
        <w:t>l</w:t>
      </w:r>
      <w:r>
        <w:t xml:space="preserve">letter. </w:t>
      </w:r>
    </w:p>
    <w:p w:rsidR="00184ADD" w:rsidRDefault="00184ADD" w:rsidP="00184ADD">
      <w:pPr>
        <w:pStyle w:val="Listeafsnit"/>
        <w:rPr>
          <w:lang w:eastAsia="da-DK"/>
        </w:rPr>
      </w:pPr>
    </w:p>
    <w:p w:rsidR="00105962" w:rsidRDefault="00105962" w:rsidP="00E15B51">
      <w:pPr>
        <w:spacing w:line="276" w:lineRule="auto"/>
        <w:jc w:val="left"/>
        <w:rPr>
          <w:lang w:eastAsia="da-DK"/>
        </w:rPr>
      </w:pPr>
      <w:r>
        <w:rPr>
          <w:lang w:eastAsia="da-DK"/>
        </w:rPr>
        <w:t xml:space="preserve">Lovforslaget skønnes samlet set at medføre et </w:t>
      </w:r>
      <w:r w:rsidR="00184ADD">
        <w:rPr>
          <w:lang w:eastAsia="da-DK"/>
        </w:rPr>
        <w:t xml:space="preserve">varigt </w:t>
      </w:r>
      <w:r>
        <w:rPr>
          <w:lang w:eastAsia="da-DK"/>
        </w:rPr>
        <w:t xml:space="preserve">merprovenu </w:t>
      </w:r>
      <w:r w:rsidR="00184ADD">
        <w:rPr>
          <w:lang w:eastAsia="da-DK"/>
        </w:rPr>
        <w:t>efter tilbag</w:t>
      </w:r>
      <w:r w:rsidR="00184ADD">
        <w:rPr>
          <w:lang w:eastAsia="da-DK"/>
        </w:rPr>
        <w:t>e</w:t>
      </w:r>
      <w:r w:rsidR="00184ADD">
        <w:rPr>
          <w:lang w:eastAsia="da-DK"/>
        </w:rPr>
        <w:t>løb og adfærd på 75</w:t>
      </w:r>
      <w:r>
        <w:rPr>
          <w:lang w:eastAsia="da-DK"/>
        </w:rPr>
        <w:t xml:space="preserve"> mio. kr.</w:t>
      </w:r>
      <w:r w:rsidR="00F01A3A">
        <w:rPr>
          <w:lang w:eastAsia="da-DK"/>
        </w:rPr>
        <w:t xml:space="preserve"> fra 2015.</w:t>
      </w:r>
    </w:p>
    <w:p w:rsidR="00184ADD" w:rsidRDefault="00184ADD" w:rsidP="00E15B51">
      <w:pPr>
        <w:spacing w:line="276" w:lineRule="auto"/>
        <w:jc w:val="left"/>
        <w:rPr>
          <w:lang w:eastAsia="da-DK"/>
        </w:rPr>
      </w:pPr>
    </w:p>
    <w:p w:rsidR="00105962" w:rsidRDefault="00105962" w:rsidP="00E15B51">
      <w:pPr>
        <w:spacing w:line="276" w:lineRule="auto"/>
        <w:jc w:val="left"/>
        <w:rPr>
          <w:lang w:eastAsia="da-DK"/>
        </w:rPr>
      </w:pPr>
    </w:p>
    <w:sectPr w:rsidR="00105962" w:rsidSect="00E23A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3175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0E" w:rsidRDefault="00021B0E" w:rsidP="00431D4B">
      <w:r>
        <w:separator/>
      </w:r>
    </w:p>
  </w:endnote>
  <w:endnote w:type="continuationSeparator" w:id="0">
    <w:p w:rsidR="00021B0E" w:rsidRDefault="00021B0E" w:rsidP="004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07" w:rsidRDefault="00870607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D9" w:rsidRPr="009B3308" w:rsidRDefault="00204BD9">
    <w:pPr>
      <w:pStyle w:val="Sidefod"/>
      <w:rPr>
        <w:rFonts w:ascii="Calibri" w:hAnsi="Calibri" w:cs="Calibri"/>
        <w:sz w:val="20"/>
        <w:szCs w:val="20"/>
      </w:rPr>
    </w:pPr>
    <w:r w:rsidRPr="009B3308">
      <w:rPr>
        <w:rFonts w:ascii="Calibri" w:hAnsi="Calibri" w:cs="Calibri"/>
        <w:sz w:val="20"/>
        <w:szCs w:val="20"/>
      </w:rPr>
      <w:fldChar w:fldCharType="begin"/>
    </w:r>
    <w:r w:rsidRPr="009B3308">
      <w:rPr>
        <w:rFonts w:ascii="Calibri" w:hAnsi="Calibri" w:cs="Calibri"/>
        <w:sz w:val="20"/>
        <w:szCs w:val="20"/>
      </w:rPr>
      <w:instrText>PAGE   \* MERGEFORMAT</w:instrText>
    </w:r>
    <w:r w:rsidRPr="009B3308">
      <w:rPr>
        <w:rFonts w:ascii="Calibri" w:hAnsi="Calibri" w:cs="Calibri"/>
        <w:sz w:val="20"/>
        <w:szCs w:val="20"/>
      </w:rPr>
      <w:fldChar w:fldCharType="separate"/>
    </w:r>
    <w:r w:rsidR="00F01A3A">
      <w:rPr>
        <w:rFonts w:ascii="Calibri" w:hAnsi="Calibri" w:cs="Calibri"/>
        <w:noProof/>
        <w:sz w:val="20"/>
        <w:szCs w:val="20"/>
      </w:rPr>
      <w:t>2</w:t>
    </w:r>
    <w:r w:rsidRPr="009B3308">
      <w:rPr>
        <w:rFonts w:ascii="Calibri" w:hAnsi="Calibri" w:cs="Calibri"/>
        <w:sz w:val="20"/>
        <w:szCs w:val="20"/>
      </w:rPr>
      <w:fldChar w:fldCharType="end"/>
    </w:r>
    <w:r w:rsidRPr="009B3308">
      <w:rPr>
        <w:rFonts w:ascii="Calibri" w:hAnsi="Calibri" w:cs="Calibri"/>
        <w:sz w:val="20"/>
        <w:szCs w:val="20"/>
      </w:rPr>
      <w:t xml:space="preserve"> / </w:t>
    </w:r>
    <w:r w:rsidRPr="009B3308">
      <w:rPr>
        <w:rFonts w:ascii="Calibri" w:hAnsi="Calibri" w:cs="Calibri"/>
        <w:sz w:val="20"/>
        <w:szCs w:val="20"/>
      </w:rPr>
      <w:fldChar w:fldCharType="begin"/>
    </w:r>
    <w:r w:rsidRPr="009B3308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9B3308">
      <w:rPr>
        <w:rFonts w:ascii="Calibri" w:hAnsi="Calibri" w:cs="Calibri"/>
        <w:sz w:val="20"/>
        <w:szCs w:val="20"/>
      </w:rPr>
      <w:fldChar w:fldCharType="separate"/>
    </w:r>
    <w:r w:rsidR="005A4F9B">
      <w:rPr>
        <w:rFonts w:ascii="Calibri" w:hAnsi="Calibri" w:cs="Calibri"/>
        <w:noProof/>
        <w:sz w:val="20"/>
        <w:szCs w:val="20"/>
      </w:rPr>
      <w:t>1</w:t>
    </w:r>
    <w:r w:rsidRPr="009B3308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D9" w:rsidRPr="00AD7E07" w:rsidRDefault="00204BD9">
    <w:pPr>
      <w:pStyle w:val="Sidefod"/>
      <w:rPr>
        <w:rFonts w:ascii="Calibri" w:hAnsi="Calibri" w:cs="Calibri"/>
        <w:sz w:val="20"/>
        <w:szCs w:val="20"/>
      </w:rPr>
    </w:pP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>PAGE   \* MERGEFORMAT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021B0E">
      <w:rPr>
        <w:rFonts w:ascii="Calibri" w:hAnsi="Calibri" w:cs="Calibri"/>
        <w:noProof/>
        <w:sz w:val="20"/>
        <w:szCs w:val="20"/>
      </w:rPr>
      <w:t>1</w:t>
    </w:r>
    <w:r w:rsidRPr="00AD7E07">
      <w:rPr>
        <w:rFonts w:ascii="Calibri" w:hAnsi="Calibri" w:cs="Calibri"/>
        <w:sz w:val="20"/>
        <w:szCs w:val="20"/>
      </w:rPr>
      <w:fldChar w:fldCharType="end"/>
    </w:r>
    <w:r w:rsidRPr="00AD7E07">
      <w:rPr>
        <w:rFonts w:ascii="Calibri" w:hAnsi="Calibri" w:cs="Calibri"/>
        <w:sz w:val="20"/>
        <w:szCs w:val="20"/>
      </w:rPr>
      <w:t xml:space="preserve"> / </w:t>
    </w: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021B0E">
      <w:rPr>
        <w:rFonts w:ascii="Calibri" w:hAnsi="Calibri" w:cs="Calibri"/>
        <w:noProof/>
        <w:sz w:val="20"/>
        <w:szCs w:val="20"/>
      </w:rPr>
      <w:t>1</w:t>
    </w:r>
    <w:r w:rsidRPr="00AD7E0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0E" w:rsidRDefault="00021B0E" w:rsidP="00431D4B">
      <w:r>
        <w:separator/>
      </w:r>
    </w:p>
  </w:footnote>
  <w:footnote w:type="continuationSeparator" w:id="0">
    <w:p w:rsidR="00021B0E" w:rsidRDefault="00021B0E" w:rsidP="0043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07" w:rsidRDefault="00870607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07" w:rsidRDefault="00870607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D9" w:rsidRDefault="00204BD9">
    <w:pPr>
      <w:pStyle w:val="Sidehoved"/>
    </w:pPr>
  </w:p>
  <w:p w:rsidR="00204BD9" w:rsidRDefault="00204BD9">
    <w:pPr>
      <w:pStyle w:val="Sidehoved"/>
    </w:pPr>
  </w:p>
  <w:p w:rsidR="00204BD9" w:rsidRDefault="00204BD9">
    <w:pPr>
      <w:pStyle w:val="Sidehoved"/>
    </w:pPr>
  </w:p>
  <w:p w:rsidR="00204BD9" w:rsidRDefault="00204BD9">
    <w:pPr>
      <w:pStyle w:val="Sidehoved"/>
    </w:pPr>
  </w:p>
  <w:p w:rsidR="00204BD9" w:rsidRDefault="00204BD9">
    <w:pPr>
      <w:pStyle w:val="Sidehoved"/>
    </w:pPr>
  </w:p>
  <w:p w:rsidR="00204BD9" w:rsidRDefault="00204BD9">
    <w:pPr>
      <w:pStyle w:val="Sidehoved"/>
    </w:pPr>
  </w:p>
  <w:p w:rsidR="00204BD9" w:rsidRDefault="00204BD9">
    <w:pPr>
      <w:pStyle w:val="Sidehoved"/>
    </w:pPr>
  </w:p>
  <w:p w:rsidR="00204BD9" w:rsidRDefault="00204BD9">
    <w:pPr>
      <w:pStyle w:val="Sidehoved"/>
    </w:pPr>
  </w:p>
  <w:p w:rsidR="00204BD9" w:rsidRDefault="00204BD9">
    <w:pPr>
      <w:pStyle w:val="Sidehoved"/>
    </w:pPr>
  </w:p>
  <w:p w:rsidR="00204BD9" w:rsidRDefault="00204BD9">
    <w:pPr>
      <w:pStyle w:val="Sidehoved"/>
    </w:pPr>
  </w:p>
  <w:p w:rsidR="00204BD9" w:rsidRDefault="00204BD9">
    <w:pPr>
      <w:pStyle w:val="Sidehoved"/>
    </w:pPr>
  </w:p>
  <w:p w:rsidR="00204BD9" w:rsidRDefault="00204BD9">
    <w:pPr>
      <w:pStyle w:val="Sidehoved"/>
    </w:pPr>
  </w:p>
  <w:p w:rsidR="00204BD9" w:rsidRDefault="00204BD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76A17CBB" wp14:editId="2C3AFEA8">
          <wp:simplePos x="0" y="0"/>
          <wp:positionH relativeFrom="rightMargin">
            <wp:posOffset>-2012950</wp:posOffset>
          </wp:positionH>
          <wp:positionV relativeFrom="page">
            <wp:posOffset>323850</wp:posOffset>
          </wp:positionV>
          <wp:extent cx="2088000" cy="619200"/>
          <wp:effectExtent l="0" t="0" r="0" b="0"/>
          <wp:wrapSquare wrapText="bothSides"/>
          <wp:docPr id="2" name="Billede 2" descr="C:\Skat\Skm\SKM_CMYK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kat\Skm\SKM_CMYK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7082"/>
    <w:multiLevelType w:val="hybridMultilevel"/>
    <w:tmpl w:val="C158E8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77"/>
    <w:rsid w:val="00021B0E"/>
    <w:rsid w:val="00040B5B"/>
    <w:rsid w:val="00053A9B"/>
    <w:rsid w:val="000614B4"/>
    <w:rsid w:val="000651FA"/>
    <w:rsid w:val="00077668"/>
    <w:rsid w:val="000905B9"/>
    <w:rsid w:val="000A0CEF"/>
    <w:rsid w:val="000C78A3"/>
    <w:rsid w:val="000D6E69"/>
    <w:rsid w:val="000E2C37"/>
    <w:rsid w:val="000E614B"/>
    <w:rsid w:val="00105962"/>
    <w:rsid w:val="00114964"/>
    <w:rsid w:val="001409D4"/>
    <w:rsid w:val="00151AD8"/>
    <w:rsid w:val="00184ADD"/>
    <w:rsid w:val="001F1906"/>
    <w:rsid w:val="00204AA5"/>
    <w:rsid w:val="00204BD9"/>
    <w:rsid w:val="00210A2E"/>
    <w:rsid w:val="002164D4"/>
    <w:rsid w:val="00271300"/>
    <w:rsid w:val="00292D4D"/>
    <w:rsid w:val="00293255"/>
    <w:rsid w:val="002A2B99"/>
    <w:rsid w:val="002A4613"/>
    <w:rsid w:val="002A5DEE"/>
    <w:rsid w:val="002B557C"/>
    <w:rsid w:val="002B7D29"/>
    <w:rsid w:val="002D3162"/>
    <w:rsid w:val="0030541F"/>
    <w:rsid w:val="00372AFB"/>
    <w:rsid w:val="00390510"/>
    <w:rsid w:val="003A4677"/>
    <w:rsid w:val="003B3EC2"/>
    <w:rsid w:val="003B5DDA"/>
    <w:rsid w:val="003E16FE"/>
    <w:rsid w:val="003F120D"/>
    <w:rsid w:val="00421F40"/>
    <w:rsid w:val="00431D4B"/>
    <w:rsid w:val="00434584"/>
    <w:rsid w:val="00451855"/>
    <w:rsid w:val="00453EA3"/>
    <w:rsid w:val="00461F2E"/>
    <w:rsid w:val="004724B8"/>
    <w:rsid w:val="00481547"/>
    <w:rsid w:val="00485F0D"/>
    <w:rsid w:val="0048702A"/>
    <w:rsid w:val="00490490"/>
    <w:rsid w:val="004B2435"/>
    <w:rsid w:val="004E74AA"/>
    <w:rsid w:val="004F7D52"/>
    <w:rsid w:val="00507D3B"/>
    <w:rsid w:val="00513DEB"/>
    <w:rsid w:val="0052064B"/>
    <w:rsid w:val="00531553"/>
    <w:rsid w:val="00596D81"/>
    <w:rsid w:val="005A4F9B"/>
    <w:rsid w:val="006227B0"/>
    <w:rsid w:val="006333F7"/>
    <w:rsid w:val="00646243"/>
    <w:rsid w:val="00675483"/>
    <w:rsid w:val="00683DCB"/>
    <w:rsid w:val="006B61A1"/>
    <w:rsid w:val="006E78F8"/>
    <w:rsid w:val="007B3F83"/>
    <w:rsid w:val="007D1FCB"/>
    <w:rsid w:val="0083219F"/>
    <w:rsid w:val="0085657A"/>
    <w:rsid w:val="008653D5"/>
    <w:rsid w:val="00870607"/>
    <w:rsid w:val="00907893"/>
    <w:rsid w:val="00934D6E"/>
    <w:rsid w:val="00980121"/>
    <w:rsid w:val="009B3308"/>
    <w:rsid w:val="00A25227"/>
    <w:rsid w:val="00A30173"/>
    <w:rsid w:val="00A315F2"/>
    <w:rsid w:val="00A32367"/>
    <w:rsid w:val="00A5005E"/>
    <w:rsid w:val="00A50F89"/>
    <w:rsid w:val="00A85CF2"/>
    <w:rsid w:val="00AA7C3B"/>
    <w:rsid w:val="00AB14BD"/>
    <w:rsid w:val="00AC78F7"/>
    <w:rsid w:val="00AD7E07"/>
    <w:rsid w:val="00AF028A"/>
    <w:rsid w:val="00B2692D"/>
    <w:rsid w:val="00B32E57"/>
    <w:rsid w:val="00B76181"/>
    <w:rsid w:val="00BB4E95"/>
    <w:rsid w:val="00BC5D4C"/>
    <w:rsid w:val="00BD0A5C"/>
    <w:rsid w:val="00C02547"/>
    <w:rsid w:val="00C226DD"/>
    <w:rsid w:val="00C6362E"/>
    <w:rsid w:val="00CC0582"/>
    <w:rsid w:val="00CE2C69"/>
    <w:rsid w:val="00CF2916"/>
    <w:rsid w:val="00D55D4B"/>
    <w:rsid w:val="00D66306"/>
    <w:rsid w:val="00DA04B1"/>
    <w:rsid w:val="00DB5FB4"/>
    <w:rsid w:val="00E15B51"/>
    <w:rsid w:val="00E23A98"/>
    <w:rsid w:val="00EB3F9A"/>
    <w:rsid w:val="00F01A3A"/>
    <w:rsid w:val="00F05F38"/>
    <w:rsid w:val="00F20B70"/>
    <w:rsid w:val="00F333CA"/>
    <w:rsid w:val="00F34C54"/>
    <w:rsid w:val="00F6444A"/>
    <w:rsid w:val="00F720D8"/>
    <w:rsid w:val="00F971D6"/>
    <w:rsid w:val="00FB59A5"/>
    <w:rsid w:val="00FC26F8"/>
    <w:rsid w:val="00FC7C4C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E15B51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E15B51"/>
    <w:pPr>
      <w:keepLines/>
      <w:suppressAutoHyphens/>
      <w:spacing w:before="240"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E15B51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15B51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E15B51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E15B51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70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E15B51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E15B51"/>
    <w:pPr>
      <w:keepLines/>
      <w:suppressAutoHyphens/>
      <w:spacing w:before="240"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E15B51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15B51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E15B51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E15B51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7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skm">
  <a:themeElements>
    <a:clrScheme name="Skm">
      <a:dk1>
        <a:srgbClr val="000000"/>
      </a:dk1>
      <a:lt1>
        <a:srgbClr val="FFFFFF"/>
      </a:lt1>
      <a:dk2>
        <a:srgbClr val="57788E"/>
      </a:dk2>
      <a:lt2>
        <a:srgbClr val="C0C0C0"/>
      </a:lt2>
      <a:accent1>
        <a:srgbClr val="000D2F"/>
      </a:accent1>
      <a:accent2>
        <a:srgbClr val="57788E"/>
      </a:accent2>
      <a:accent3>
        <a:srgbClr val="88A7B7"/>
      </a:accent3>
      <a:accent4>
        <a:srgbClr val="BBCFD5"/>
      </a:accent4>
      <a:accent5>
        <a:srgbClr val="99252C"/>
      </a:accent5>
      <a:accent6>
        <a:srgbClr val="777777"/>
      </a:accent6>
      <a:hlink>
        <a:srgbClr val="0000FF"/>
      </a:hlink>
      <a:folHlink>
        <a:srgbClr val="800080"/>
      </a:folHlink>
    </a:clrScheme>
    <a:fontScheme name="Skm">
      <a:majorFont>
        <a:latin typeface="Calibri"/>
        <a:ea typeface=""/>
        <a:cs typeface=""/>
      </a:majorFont>
      <a:minorFont>
        <a:latin typeface="Garamond"/>
        <a:ea typeface=""/>
        <a:cs typeface=""/>
      </a:minorFont>
    </a:fontScheme>
    <a:fmtScheme name="Horis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D266-CBB9-49D3-80ED-8DC0F4B3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resumé</vt:lpstr>
    </vt:vector>
  </TitlesOfParts>
  <Company>Skatteministeriet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resumé</dc:title>
  <dc:creator/>
  <cp:lastModifiedBy>Lone Lau-Jensen</cp:lastModifiedBy>
  <cp:revision>7</cp:revision>
  <cp:lastPrinted>2013-12-13T13:48:00Z</cp:lastPrinted>
  <dcterms:created xsi:type="dcterms:W3CDTF">2013-12-10T14:22:00Z</dcterms:created>
  <dcterms:modified xsi:type="dcterms:W3CDTF">2013-12-20T10:05:00Z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C:\Users\TEMPCC~1.001\AppData\Local\Temp\31\SJ20131213134817175 [DOK30291196].DOCX</vt:lpwstr>
  </property>
  <property fmtid="{D5CDD505-2E9C-101B-9397-08002B2CF9AE}" pid="3" name="title">
    <vt:lpwstr>resumé (DOK30291196)</vt:lpwstr>
  </property>
  <property fmtid="{D5CDD505-2E9C-101B-9397-08002B2CF9AE}" pid="4" name="command">
    <vt:lpwstr>&amp;mergefile=12407923&amp;x_infomerge=1&amp;file_key=12407923</vt:lpwstr>
  </property>
</Properties>
</file>